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44"/>
          <w:szCs w:val="44"/>
        </w:rPr>
        <w:t>四川省地理信息产业“最具活力单位”</w:t>
      </w:r>
    </w:p>
    <w:p>
      <w:pPr>
        <w:jc w:val="center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申 报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书</w:t>
      </w:r>
    </w:p>
    <w:p>
      <w:pPr>
        <w:ind w:left="315"/>
        <w:jc w:val="center"/>
        <w:rPr>
          <w:rFonts w:hint="eastAsia" w:ascii="仿宋" w:hAnsi="仿宋" w:eastAsia="仿宋"/>
          <w:sz w:val="28"/>
        </w:rPr>
      </w:pPr>
    </w:p>
    <w:p>
      <w:pPr>
        <w:spacing w:line="360" w:lineRule="auto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本单位承诺填报的所有申报信息和数据均真实、准确，财务信息均依据根据适用会计准则编制的合并财务报表填报，企业诚信守法，无重大违法行为。</w:t>
      </w:r>
    </w:p>
    <w:p>
      <w:pPr>
        <w:spacing w:line="360" w:lineRule="auto"/>
        <w:ind w:left="317" w:leftChars="151" w:firstLine="480" w:firstLineChars="150"/>
        <w:rPr>
          <w:rFonts w:hint="eastAsia" w:ascii="仿宋" w:hAnsi="仿宋" w:eastAsia="仿宋"/>
          <w:sz w:val="32"/>
          <w:szCs w:val="32"/>
        </w:rPr>
      </w:pPr>
    </w:p>
    <w:p>
      <w:pPr>
        <w:ind w:left="315"/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left="315"/>
        <w:rPr>
          <w:rFonts w:hint="eastAsia" w:ascii="仿宋" w:hAnsi="仿宋" w:eastAsia="仿宋"/>
          <w:sz w:val="32"/>
          <w:szCs w:val="32"/>
        </w:rPr>
      </w:pPr>
    </w:p>
    <w:p>
      <w:pPr>
        <w:ind w:left="315"/>
        <w:rPr>
          <w:rFonts w:hint="eastAsia" w:ascii="仿宋" w:hAnsi="仿宋" w:eastAsia="仿宋"/>
          <w:sz w:val="32"/>
          <w:szCs w:val="32"/>
        </w:rPr>
      </w:pPr>
    </w:p>
    <w:p>
      <w:pPr>
        <w:ind w:left="315"/>
        <w:rPr>
          <w:rFonts w:hint="eastAsia" w:ascii="仿宋" w:hAnsi="仿宋" w:eastAsia="仿宋"/>
          <w:sz w:val="32"/>
          <w:szCs w:val="32"/>
        </w:rPr>
      </w:pPr>
    </w:p>
    <w:p>
      <w:pPr>
        <w:ind w:left="315" w:leftChars="150" w:firstLine="160" w:firstLineChars="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单位法定代表人（签字）：              年   月  日</w:t>
      </w:r>
    </w:p>
    <w:p>
      <w:pPr>
        <w:ind w:left="315"/>
        <w:rPr>
          <w:rFonts w:hint="eastAsia" w:ascii="仿宋" w:hAnsi="仿宋" w:eastAsia="仿宋"/>
          <w:sz w:val="32"/>
          <w:szCs w:val="32"/>
        </w:rPr>
      </w:pPr>
    </w:p>
    <w:p>
      <w:pPr>
        <w:ind w:left="315"/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left="315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5985"/>
          <w:tab w:val="left" w:pos="6300"/>
          <w:tab w:val="left" w:pos="6510"/>
        </w:tabs>
        <w:ind w:left="315" w:leftChars="150" w:firstLine="160" w:firstLineChars="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单位（盖章）：                        年   月  日</w:t>
      </w:r>
    </w:p>
    <w:p>
      <w:pPr>
        <w:tabs>
          <w:tab w:val="left" w:pos="5985"/>
          <w:tab w:val="left" w:pos="6300"/>
          <w:tab w:val="left" w:pos="6510"/>
        </w:tabs>
        <w:ind w:left="315" w:leftChars="150" w:firstLine="160" w:firstLineChars="50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5985"/>
          <w:tab w:val="left" w:pos="6300"/>
          <w:tab w:val="left" w:pos="6510"/>
        </w:tabs>
        <w:ind w:left="315" w:leftChars="150" w:firstLine="160" w:firstLineChars="50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520" w:lineRule="exact"/>
        <w:rPr>
          <w:rFonts w:hint="eastAsia" w:ascii="仿宋" w:hAnsi="仿宋" w:eastAsia="仿宋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zYWNjNjU2YzJlOGE0ZWNkMDlhYjc0ODA0Nzc5YzIifQ=="/>
  </w:docVars>
  <w:rsids>
    <w:rsidRoot w:val="761266E4"/>
    <w:rsid w:val="7001032D"/>
    <w:rsid w:val="761266E4"/>
    <w:rsid w:val="794A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149</Characters>
  <Lines>0</Lines>
  <Paragraphs>0</Paragraphs>
  <TotalTime>0</TotalTime>
  <ScaleCrop>false</ScaleCrop>
  <LinksUpToDate>false</LinksUpToDate>
  <CharactersWithSpaces>201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2023-07-25T07:08:00Z</dcterms:created>
  <dc:creator>荣山</dc:creator>
  <cp:lastModifiedBy>荣山</cp:lastModifiedBy>
  <dcterms:modified xsi:type="dcterms:W3CDTF">2023-07-25T08:06:39Z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7FB115A907FF48E997134BCFDF248D53_11</vt:lpwstr>
  </property>
</Properties>
</file>